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24" text:style-name="Internet_20_link" text:visited-style-name="Visited_20_Internet_20_Link">
              <text:span text:style-name="ListLabel_20_28">
                <text:span text:style-name="T8">1 Art 44 vragen EENLokaal - Fotoexpo 60 jaar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24"/>
        Art 44 vragen EENLokaal - Fotoexpo 60 jaar
        <text:bookmark-end text:name="32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242837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EENLokaal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RGBAMO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11-07-2024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15-08-2024 14:12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 44 vragen EENLokaal - Fotoexpo 60 jaar
              <text:span text:style-name="T3"/>
            </text:p>
            <text:p text:style-name="P7"/>
          </table:table-cell>
          <table:table-cell table:style-name="Table5.A2" office:value-type="string">
            <text:p text:style-name="P8">11-07-2024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46,68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EENLokaal-Fotoexpo-60-ja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EENLokaal - 60 jaar stedenpartnerschap Krefeld-Venlo
              <text:span text:style-name="T3"/>
            </text:p>
            <text:p text:style-name="P7"/>
          </table:table-cell>
          <table:table-cell table:style-name="Table5.A2" office:value-type="string">
            <text:p text:style-name="P8">15-08-2024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135,74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EENLokaal-60-jaar-stedenpartnerschap-Krefeld-Venl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3" meta:character-count="601" meta:non-whitespace-character-count="5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