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94" text:style-name="Internet_20_link" text:visited-style-name="Visited_20_Internet_20_Link">
              <text:span text:style-name="ListLabel_20_28">
                <text:span text:style-name="T8">1 Art 44 vragen Veur Groeët Venlo - Bergerpark onderhoudstoestand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94"/>
        Art 44 vragen Veur Groeët Venlo - Bergerpark onderhoudstoestand
        <text:bookmark-end text:name="32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268970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22-08-2024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27-09-2024 14:13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Veur Groeët Venlo - Bergerpark onderhoudstoestand
              <text:span text:style-name="T3"/>
            </text:p>
            <text:p text:style-name="P7"/>
          </table:table-cell>
          <table:table-cell table:style-name="Table5.A2" office:value-type="string">
            <text:p text:style-name="P8">22-08-2024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64,46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Bergerpark-onderhoudstoest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44 vragen Veur Groeët Venlo - Onderhoud en vrijwilligers Burgemeester Bergerpark
              <text:span text:style-name="T3"/>
            </text:p>
            <text:p text:style-name="P7"/>
          </table:table-cell>
          <table:table-cell table:style-name="Table5.A2" office:value-type="string">
            <text:p text:style-name="P8">27-09-2024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255,52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44-vragen-Veur-Groeet-Venlo-Onderhoud-en-vrijwilligers-Burgemeester-Berger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1" meta:character-count="693" meta:non-whitespace-character-count="6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