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4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- Veur Groeët Venlo - Invest 2025 Buurten met Talent 26-7-24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44"/>
      <w:r w:rsidRPr="00A448AC">
        <w:rPr>
          <w:rFonts w:ascii="Arial" w:hAnsi="Arial" w:cs="Arial"/>
          <w:b/>
          <w:bCs/>
          <w:color w:val="303F4C"/>
          <w:lang w:val="en-US"/>
        </w:rPr>
        <w:t>Art. 44 vragen - Veur Groeët Venlo - Invest 2025 Buurten met Talent 26-7-24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253422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- Veur Groeët Venlo - Invest 2025 Buurten met Talent 26-7-24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Vervolg investeren in Venlose participatieproject Buurten Met Talent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 beantwoordingsbrief - Collegebesluit en -voorstel Toekomst Buurten Met Talent 18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Invest-2025-Buurten-met-Talent-26-7-24.pdf" TargetMode="External" /><Relationship Id="rId25" Type="http://schemas.openxmlformats.org/officeDocument/2006/relationships/hyperlink" Target="https://https://gemeenteraad.venlo.nl//Documenten/Beantwoording-art-44-vragen-Veur-Groeet-Venlo-Vervolg-investeren-in-Venlose-participatieproject-Buurten-Met-Talent.pdf" TargetMode="External" /><Relationship Id="rId26" Type="http://schemas.openxmlformats.org/officeDocument/2006/relationships/hyperlink" Target="https://https://gemeenteraad.venlo.nl//Documenten/Bijlage-voor-beantwoordingsbrief-Collegebesluit-en-voorstel-Toekomst-Buurten-Met-Talent-18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