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52" text:style-name="Internet_20_link" text:visited-style-name="Visited_20_Internet_20_Link">
              <text:span text:style-name="ListLabel_20_28">
                <text:span text:style-name="T8">1 Art. 44 vragen Veur Groeët Venlo - Verkeersongelukken Roermondseweg Steyl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52"/>
        Art. 44 vragen Veur Groeët Venlo - Verkeersongelukken Roermondseweg Steyl
        <text:bookmark-end text:name="29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193023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RGVEWW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29-04-2024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06-06-2024 15:38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Veur Groeët Venlo - Verkeersongelukken Roermondseweg Steyl
              <text:span text:style-name="T3"/>
            </text:p>
            <text:p text:style-name="P7"/>
          </table:table-cell>
          <table:table-cell table:style-name="Table5.A2" office:value-type="string">
            <text:p text:style-name="P8">29-04-2024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237,83 KB</text:p>
          </table:table-cell>
          <table:table-cell table:style-name="Table5.A2" office:value-type="string">
            <text:p text:style-name="P33">
              <text:a xlink:type="simple" xlink:href="https://https://gemeenteraad.venlo.nl//Documenten/Veur-Groeet-Venlo-Verkeersongelukken-Roermondseweg-Stey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Groeët Venlo - Verkeersongelukken Roermondseweg Steyl
              <text:span text:style-name="T3"/>
            </text:p>
            <text:p text:style-name="P7"/>
          </table:table-cell>
          <table:table-cell table:style-name="Table5.A2" office:value-type="string">
            <text:p text:style-name="P8">06-06-2024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202,98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Verkeersongelukken-Roermondseweg-Stey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9" meta:character-count="694" meta:non-whitespace-character-count="6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