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00:11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48" text:style-name="Internet_20_link" text:visited-style-name="Visited_20_Internet_20_Link">
              <text:span text:style-name="ListLabel_20_28">
                <text:span text:style-name="T8">1 CDA - Locatie Schutterij Sint Andreas Velden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48"/>
        CDA - Locatie Schutterij Sint Andreas Velden
        <text:bookmark-end text:name="134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1936254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CDA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RGWLEV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14-02-2023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05-04-2023 13:23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Beantwoording art. 44 vragen CDA - locatie Schutterij Sint Andreas Velden
              <text:span text:style-name="T3"/>
            </text:p>
            <text:p text:style-name="P7"/>
          </table:table-cell>
          <table:table-cell table:style-name="Table5.A2" office:value-type="string">
            <text:p text:style-name="P8">05-04-2023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98,80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CDA-locatie-Schutterij-Sint-Andreas-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CDA - Locatie Schutterij Sint Andreas Velden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32,02 KB</text:p>
          </table:table-cell>
          <table:table-cell table:style-name="Table5.A2" office:value-type="string">
            <text:p text:style-name="P33">
              <text:a xlink:type="simple" xlink:href="https://https://gemeenteraad.venlo.nl//Documenten/CDA-Locatie-Schutterij-Sint-Andreas-Vel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91" meta:character-count="593" meta:non-whitespace-character-count="5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403789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403789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