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28" text:style-name="Internet_20_link" text:visited-style-name="Visited_20_Internet_20_Link">
              <text:span text:style-name="ListLabel_20_28">
                <text:span text:style-name="T8">1 Fractie Bastiaans - Visit Noord-Limburg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28"/>
        Fractie Bastiaans - Visit Noord-Limburg
        <text:bookmark-end text:name="18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58988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Fractie Bastiaans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04-07-2023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25-08-2023 13:42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Fractie Bastiaans - Visit Noord-Limburg
              <text:span text:style-name="T3"/>
            </text:p>
            <text:p text:style-name="P7"/>
          </table:table-cell>
          <table:table-cell table:style-name="Table5.A2" office:value-type="string">
            <text:p text:style-name="P8">04-07-2023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424,05 KB</text:p>
          </table:table-cell>
          <table:table-cell table:style-name="Table5.A2" office:value-type="string">
            <text:p text:style-name="P33">
              <text:a xlink:type="simple" xlink:href="https://https://gemeenteraad.venlo.nl//Documenten/Fractie-Bastiaans-Visit-Noord-Limbu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Fractie Bastiaans - Visit Noord-Limburg
              <text:span text:style-name="T3"/>
            </text:p>
            <text:p text:style-name="P7"/>
          </table:table-cell>
          <table:table-cell table:style-name="Table5.A2" office:value-type="string">
            <text:p text:style-name="P8">25-08-2023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352,03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Fractie-Bastiaans-Visit-Noord-Limbu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4" meta:character-count="587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