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8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17:06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13" text:style-name="Internet_20_link" text:visited-style-name="Visited_20_Internet_20_Link">
              <text:span text:style-name="ListLabel_20_28">
                <text:span text:style-name="T8">1 PVV - Arabische Taaleis Gemeentelijke vacatures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13"/>
        PVV - Arabische Taaleis Gemeentelijke vacatures
        <text:bookmark-end text:name="23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107440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PVV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RGPORG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14-11-2023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13-12-2023 16:31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PVV -Arabische Taaleis Gemeentelijke vacatures
              <text:span text:style-name="T3"/>
            </text:p>
            <text:p text:style-name="P7"/>
          </table:table-cell>
          <table:table-cell table:style-name="Table5.A2" office:value-type="string">
            <text:p text:style-name="P8">14-11-2023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58,29 KB</text:p>
          </table:table-cell>
          <table:table-cell table:style-name="Table5.A2" office:value-type="string">
            <text:p text:style-name="P33">
              <text:a xlink:type="simple" xlink:href="https://https://gemeenteraad.venlo.nl//Documenten/PVV-Arabische-Taaleis-Gemeentelijke-vacatur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PVV - Arabische Taaleis Gemeentelijke Vacatures Bijlage-1
              <text:span text:style-name="T3"/>
            </text:p>
            <text:p text:style-name="P7"/>
          </table:table-cell>
          <table:table-cell table:style-name="Table5.A2" office:value-type="string">
            <text:p text:style-name="P8">14-11-2023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141,19 KB</text:p>
          </table:table-cell>
          <table:table-cell table:style-name="Table5.A2" office:value-type="string">
            <text:p text:style-name="P33">
              <text:a xlink:type="simple" xlink:href="https://https://gemeenteraad.venlo.nl//Documenten/PVV-Arabische-Taaleis-Gemeentelijke-Vacature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Beantwoording art. 44 vragen PVV - RvO vragen inzake de eis ''Arabisch spreken'' in vacature Gemeente Venlo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13-12-2023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242,43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PVV-RvO-vragen-inzake-de-eis-Arabisch-spreken-in-vacature-Gemeente-Venlo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8" meta:word-count="106" meta:character-count="723" meta:non-whitespace-character-count="6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