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76" text:style-name="Internet_20_link" text:visited-style-name="Visited_20_Internet_20_Link">
              <text:span text:style-name="ListLabel_20_28">
                <text:span text:style-name="T8">1 PVV - Boete terug leveren zonnepanelen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76"/>
        PVV - Boete terug leveren zonnepanelen
        <text:bookmark-end text:name="19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73413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19-09-2023 10:53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PVV - Boetes terug leveren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16-08-2023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40,20 KB</text:p>
          </table:table-cell>
          <table:table-cell table:style-name="Table5.A2" office:value-type="string">
            <text:p text:style-name="P33">
              <text:a xlink:type="simple" xlink:href="https://https://gemeenteraad.venlo.nl//Documenten/PVV-Boetes-terug-leveren-zonne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PVV - Zonnepanelenproject Met gemak zon op je dak
              <text:span text:style-name="T3"/>
            </text:p>
            <text:p text:style-name="P7"/>
          </table:table-cell>
          <table:table-cell table:style-name="Table5.A2" office:value-type="string">
            <text:p text:style-name="P8">19-09-2023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Zonnepanelenproject-Met-gemak-zon-op-je-d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9" meta:character-count="580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