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98" text:style-name="Internet_20_link" text:visited-style-name="Visited_20_Internet_20_Link">
              <text:span text:style-name="ListLabel_20_28">
                <text:span text:style-name="T8">1 VSP - Jongerenwerk Tigers in Witte Kerk in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8"/>
        VSP - Jongerenwerk Tigers in Witte Kerk in Venlo
        <text:bookmark-end text:name="18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65923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31-08-2023 19:14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VSP - Jongerenwerk Tigers in Witte Kerk in Venlo
              <text:span text:style-name="T3"/>
            </text:p>
            <text:p text:style-name="P7"/>
          </table:table-cell>
          <table:table-cell table:style-name="Table5.A2" office:value-type="string">
            <text:p text:style-name="P8">20-07-2023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5.A2" office:value-type="string">
            <text:p text:style-name="P33">
              <text:a xlink:type="simple" xlink:href="https://https://gemeenteraad.venlo.nl//Documenten/VSP-Jongerenwerk-Tigers-in-Witte-Kerk-in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Uitstelbericht beantwoording art. 44-vragen VSP- Vertrek Tigers Venlo Noord
              <text:span text:style-name="T3"/>
            </text:p>
            <text:p text:style-name="P7"/>
          </table:table-cell>
          <table:table-cell table:style-name="Table5.A2" office:value-type="string">
            <text:p text:style-name="P8">28-07-2023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24,28 KB</text:p>
          </table:table-cell>
          <table:table-cell table:style-name="Table5.A2" office:value-type="string">
            <text:p text:style-name="P33">
              <text:a xlink:type="simple" xlink:href="https://https://gemeenteraad.venlo.nl//Documenten/Uitstelbericht-beantwoording-art-44-vragen-VSP-Vertrek-Tigers-Venlo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art. 44 vragen VSP - Vertrek Tigers uit Venlo
              <text:span text:style-name="T3"/>
            </text:p>
            <text:p text:style-name="P7"/>
          </table:table-cell>
          <table:table-cell table:style-name="Table5.A2" office:value-type="string">
            <text:p text:style-name="P8">31-08-2023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Vertrek-Tigers-uit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Beantwoording art. 44 vragen VSP - Vertrek Tigers uit Venlo - bijl01 Jaarrapportage 2022 Incluzio Sociale Basis Venlo
              <text:span text:style-name="T3"/>
            </text:p>
            <text:p text:style-name="P7"/>
          </table:table-cell>
          <table:table-cell table:style-name="Table5.A2" office:value-type="string">
            <text:p text:style-name="P8">31-08-2023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8,25 MB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Vertrek-Tigers-uit-Venlo-bijl01-Jaarrapportage-2022-Incluzio-Sociale-Basis-Venl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4" meta:word-count="135" meta:character-count="842" meta:non-whitespace-character-count="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