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3" w:history="1">
        <w:r>
          <w:rPr>
            <w:rFonts w:ascii="Arial" w:hAnsi="Arial" w:eastAsia="Arial" w:cs="Arial"/>
            <w:color w:val="155CAA"/>
            <w:u w:val="single"/>
          </w:rPr>
          <w:t xml:space="preserve">1 Uitnodiging gemeenteraad werkbezoek Geresstraat-Vastenavondkamp op 4 juni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3"/>
      <w:r w:rsidRPr="00A448AC">
        <w:rPr>
          <w:rFonts w:ascii="Arial" w:hAnsi="Arial" w:cs="Arial"/>
          <w:b/>
          <w:bCs/>
          <w:color w:val="303F4C"/>
          <w:lang w:val="en-US"/>
        </w:rPr>
        <w:t>Uitnodiging gemeenteraad werkbezoek Geresstraat-Vastenavondkamp op 4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Werkbezoek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Uitnodiging-Werkbe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