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1 Samenwerken aan een schone 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Samenwerken aan een schone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1903285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VVD, Fractie Oruc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Samenwerken aan een schone stad - D66, VVD, Fractie Oruc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naniem-aangenomen-motie-Samenwerken-aan-een-schone-stad-D66-VVD-Fractie-Oruc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