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8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22:52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8" text:style-name="Internet_20_link" text:visited-style-name="Visited_20_Internet_20_Link">
              <text:span text:style-name="ListLabel_20_28">
                <text:span text:style-name="T8">1 Onderzoek mogelijkheid trapveldjes in iedere kern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8"/>
        Onderzoek mogelijkheid trapveldjes in iedere kern
        <text:bookmark-end text:name="2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1812981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CDA, D66, EENLokaal, Fractie Oruc, GroenLinks, PvdA, PVV, VVD, SP, 50PLUS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RGMAPG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Wethouder Pollux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05-11-2021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30-06-2022 17:13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075 2022 RIB motie trapveldjes def.docx
              <text:span text:style-name="T3"/>
            </text:p>
            <text:p text:style-name="P7"/>
          </table:table-cell>
          <table:table-cell table:style-name="Table5.A2" office:value-type="string">
            <text:p text:style-name="P8">23-06-2022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146,55 KB</text:p>
          </table:table-cell>
          <table:table-cell table:style-name="Table5.A2" office:value-type="string">
            <text:p text:style-name="P33">
              <text:a xlink:type="simple" xlink:href="https://https://gemeenteraad.venlo.nl//Documenten/075-2022-RIB-motie-trapveldjes-def-doc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Mh -VVD ea - Motie Onderzoek mogelijkheid trapveldjes in iedere kern
              <text:span text:style-name="T3"/>
            </text:p>
            <text:p text:style-name="P7"/>
          </table:table-cell>
          <table:table-cell table:style-name="Table5.A2" office:value-type="string">
            <text:p text:style-name="P8">05-11-2021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98,25 KB</text:p>
          </table:table-cell>
          <table:table-cell table:style-name="Table5.A2" office:value-type="string">
            <text:p text:style-name="P33">
              <text:a xlink:type="simple" xlink:href="https://https://gemeenteraad.venlo.nl//Documenten/Mh-VVD-ea-Motie-Onderzoek-mogelijkheid-trapveldjes-in-iedere-ker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Update college
              <text:span text:style-name="T3"/>
            </text:p>
            <text:p text:style-name="P7"/>
          </table:table-cell>
          <table:table-cell table:style-name="Table5.A2" office:value-type="string">
            <text:p text:style-name="P8">05-11-2021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10,45 KB</text:p>
          </table:table-cell>
          <table:table-cell table:style-name="Table5.A2" office:value-type="string">
            <text:p text:style-name="P33">
              <text:a xlink:type="simple" xlink:href="https://https://gemeenteraad.venlo.nl//Documenten/Update-colle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50" meta:word-count="105" meta:character-count="714" meta:non-whitespace-character-count="6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