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9" w:history="1">
        <w:r>
          <w:rPr>
            <w:rFonts w:ascii="Arial" w:hAnsi="Arial" w:eastAsia="Arial" w:cs="Arial"/>
            <w:color w:val="155CAA"/>
            <w:u w:val="single"/>
          </w:rPr>
          <w:t xml:space="preserve">1 Motie div partijen - Fruit voor iedere spruit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9"/>
      <w:r w:rsidRPr="00A448AC">
        <w:rPr>
          <w:rFonts w:ascii="Arial" w:hAnsi="Arial" w:cs="Arial"/>
          <w:b/>
          <w:bCs/>
          <w:color w:val="303F4C"/>
          <w:lang w:val="en-US"/>
        </w:rPr>
        <w:t>Motie div partijen - Fruit voor iedere spruit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AANGENOMEN Motie div partijen -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Motie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4/08-november/11:00/Ingediende-moties/M8-AANGENOMEN-Motie-div-partijen-Fruit-voor-iedere-spruit.pdf" TargetMode="External" /><Relationship Id="rId25" Type="http://schemas.openxmlformats.org/officeDocument/2006/relationships/hyperlink" Target="https://https://gemeenteraad.venlo.nl//Documenten/356309-2025-RIB-Motie-fruit-voor-iedere-spruit.pdf" TargetMode="External" /><Relationship Id="rId26" Type="http://schemas.openxmlformats.org/officeDocument/2006/relationships/hyperlink" Target="https://https://gemeenteraad.venlo.nl//Documenten/356309-2025-RIB-Bijlage-1-Beantwoording-technische-vragen-schoolfruit.pdf" TargetMode="External" /><Relationship Id="rId27" Type="http://schemas.openxmlformats.org/officeDocument/2006/relationships/hyperlink" Target="https://https://gemeenteraad.venlo.nl//Documenten/356309-2025-RIB-Bijlage-1-Beantwoording-technische-vragen-schoolfrui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