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93" text:style-name="Internet_20_link" text:visited-style-name="Visited_20_Internet_20_Link">
              <text:span text:style-name="ListLabel_20_28">
                <text:span text:style-name="T8">
                  1 018 2024 RIB Stoplichtenrapportage d.d. 29 januari 2024 inzake opvolging aanbevelingen 
                  <text:s/>
                  Rekenkameronderzoeken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93"/>
        018 2024 RIB Stoplichtenrapportage d.d. 29 januari 2024 inzake opvolging aanbevelingen 
        <text:s/>
        Rekenkameronderzoeken
        <text:bookmark-end text:name="26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22-02-2024 10:09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018 2024 RIB Stoplichtenrapportage d.d. 29 januari 2024 inzake opvolging aanbevelingen Rekenkameronderzoeken
              <text:span text:style-name="T3"/>
            </text:p>
            <text:p text:style-name="P7"/>
          </table:table-cell>
          <table:table-cell table:style-name="Table5.A2" office:value-type="string">
            <text:p text:style-name="P8">22-02-2024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233,76 KB</text:p>
          </table:table-cell>
          <table:table-cell table:style-name="Table5.A2" office:value-type="string">
            <text:p text:style-name="P33">
              <text:a xlink:type="simple" xlink:href="https://https://gemeenteraad.venlo.nl//Documenten/018-2024-RIB-Stoplichtenrapportage-d-d-29-januari-2024-inzake-opvolging-aanbevelingen-Rekenkameronderzo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018 2024 RIB Bijlage Stoplichtenrapportage opvolging aanbevelingen rekenkameronderzoeken d.d. 29 januari 2024
              <text:span text:style-name="T3"/>
            </text:p>
            <text:p text:style-name="P7"/>
          </table:table-cell>
          <table:table-cell table:style-name="Table5.A2" office:value-type="string">
            <text:p text:style-name="P8">22-02-2024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183,03 KB</text:p>
          </table:table-cell>
          <table:table-cell table:style-name="Table5.A2" office:value-type="string">
            <text:p text:style-name="P33">
              <text:a xlink:type="simple" xlink:href="https://https://gemeenteraad.venlo.nl//Documenten/018-2024-RIB-Bijlage-Stoplichtenrapportage-opvolging-aanbevelingen-rekenkameronderzoeken-d-d-29-januar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97" meta:character-count="759" meta:non-whitespace-character-count="6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