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20" w:history="1">
        <w:r>
          <w:rPr>
            <w:rFonts w:ascii="Arial" w:hAnsi="Arial" w:eastAsia="Arial" w:cs="Arial"/>
            <w:color w:val="155CAA"/>
            <w:u w:val="single"/>
          </w:rPr>
          <w:t xml:space="preserve">1 066 2024 RIB Afdoen van motie RV38 inzake Meer kansen benutten langs de Maas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20"/>
      <w:r w:rsidRPr="00A448AC">
        <w:rPr>
          <w:rFonts w:ascii="Arial" w:hAnsi="Arial" w:cs="Arial"/>
          <w:b/>
          <w:bCs/>
          <w:color w:val="303F4C"/>
          <w:lang w:val="en-US"/>
        </w:rPr>
        <w:t>066 2024 RIB Afdoen van motie RV38 inzake Meer kansen benutten langs de Maas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Afdoen van motie RV38 inzake Meer kansen benutten langs 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Bijl. 01 Overzicht huidige projecten Maasrecreatie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 2024 RIB Bijl. 02 Visueel overzicht huidige projecten Maasrecreatie - kopie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66-2024-RIB-Afdoen-van-motie-RV38-inzake-Meer-kansen-benutten-langs-de-Maas-1.pdf" TargetMode="External" /><Relationship Id="rId25" Type="http://schemas.openxmlformats.org/officeDocument/2006/relationships/hyperlink" Target="https://https://gemeenteraad.venlo.nl//Documenten/066-2024-RIB-Bijl-01-Overzicht-huidige-projecten-Maasrecreatie-1.pdf" TargetMode="External" /><Relationship Id="rId26" Type="http://schemas.openxmlformats.org/officeDocument/2006/relationships/hyperlink" Target="https://https://gemeenteraad.venlo.nl//Documenten/066-2024-RIB-Bijl-02-Visueel-overzicht-huidige-projecten-Maasrecreatie-kop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