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6" w:history="1">
        <w:r>
          <w:rPr>
            <w:rFonts w:ascii="Arial" w:hAnsi="Arial" w:eastAsia="Arial" w:cs="Arial"/>
            <w:color w:val="155CAA"/>
            <w:u w:val="single"/>
          </w:rPr>
          <w:t xml:space="preserve">1 121 2021 RIB Motie 'Naar een eerlijker Nederland met een minimumloon van 14 euro per 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6"/>
      <w:r w:rsidRPr="00A448AC">
        <w:rPr>
          <w:rFonts w:ascii="Arial" w:hAnsi="Arial" w:cs="Arial"/>
          <w:b/>
          <w:bCs/>
          <w:color w:val="303F4C"/>
          <w:lang w:val="en-US"/>
        </w:rPr>
        <w:t>121 2021 RIB Motie 'Naar een eerlijker Nederland met een minimumloon van 14 euro per 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RIB Motie 'Naar een eerlijker Nederland met een minimumloon van 14 euro per 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1-RIB-Motie-Naar-een-eerlijker-Nederland-met-een-minimumloon-van-14-euro-per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