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8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12:07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37" text:style-name="Internet_20_link" text:visited-style-name="Visited_20_Internet_20_Link">
              <text:span text:style-name="ListLabel_20_28">
                <text:span text:style-name="T8">1 121 2022 RIB Ambitiedocument Samen voor Steyl en uitkomsten exploitatieonderzoek Missiemuseum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37"/>
        121 2022 RIB Ambitiedocument Samen voor Steyl en uitkomsten exploitatieonderzoek Missiemuseum
        <text:bookmark-end text:name="93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06-10-2022 13:30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121 RIB Bijlage 2 - Eindrapportage Ontwikkelperspectief Missiemuseum
              <text:span text:style-name="T3"/>
            </text:p>
            <text:p text:style-name="P7"/>
          </table:table-cell>
          <table:table-cell table:style-name="Table4.A2" office:value-type="string">
            <text:p text:style-name="P8">06-10-2022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3,26 MB</text:p>
          </table:table-cell>
          <table:table-cell table:style-name="Table4.A2" office:value-type="string">
            <text:p text:style-name="P33">
              <text:a xlink:type="simple" xlink:href="https://https://gemeenteraad.venlo.nl//Documenten/121-RIB-Bijlage-2-Eindrapportage-Ontwikkelperspectief-Missiemuseu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121 RIB Ambitiedocument Samen voor Steyl en uitkomsten exploitatieonderzoek Missiemuseum.docx
              <text:span text:style-name="T3"/>
            </text:p>
            <text:p text:style-name="P7"/>
          </table:table-cell>
          <table:table-cell table:style-name="Table4.A2" office:value-type="string">
            <text:p text:style-name="P8">06-10-2022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447,08 KB</text:p>
          </table:table-cell>
          <table:table-cell table:style-name="Table4.A2" office:value-type="string">
            <text:p text:style-name="P33">
              <text:a xlink:type="simple" xlink:href="https://https://gemeenteraad.venlo.nl//Documenten/121-RIB-Ambitiedocument-Samen-voor-Steyl-en-uitkomsten-exploitatieonderzoek-Missiemuseum-docx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121 RIB Bijlage 1 - A. Ambitiedocument Samen voor Steyl
              <text:span text:style-name="T3"/>
            </text:p>
            <text:p text:style-name="P7"/>
          </table:table-cell>
          <table:table-cell table:style-name="Table4.A2" office:value-type="string">
            <text:p text:style-name="P8">06-10-2022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2,26 MB</text:p>
          </table:table-cell>
          <table:table-cell table:style-name="Table4.A2" office:value-type="string">
            <text:p text:style-name="P33">
              <text:a xlink:type="simple" xlink:href="https://https://gemeenteraad.venlo.nl//Documenten/121-RIB-Bijlage-1-A-Ambitiedocument-Samen-voor-Stey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>
        <text:soft-page-break/>
      </text:p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2" meta:paragraph-count="39" meta:word-count="100" meta:character-count="706" meta:non-whitespace-character-count="6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827254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827254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