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0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9" text:style-name="Internet_20_link" text:visited-style-name="Visited_20_Internet_20_Link">
              <text:span text:style-name="ListLabel_20_28">
                <text:span text:style-name="T8">1 Beleidskader huisvesting internationale werknemers (short-stay) Venlo (RV 2021-26)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9"/>
        Beleidskader huisvesting internationale werknemers (short-stay) Venlo (RV 2021-26)
        <text:bookmark-end text:name="2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1763160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Verhaegh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28-04-2021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14-06-2024 15:47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Toezegging Beleidskader huisvesting internationale werknemers (short-stay) Venlo (RV 2021-26)
              <text:span text:style-name="T3"/>
            </text:p>
            <text:p text:style-name="P7"/>
          </table:table-cell>
          <table:table-cell table:style-name="Table5.A2" office:value-type="string">
            <text:p text:style-name="P8">28-04-2021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12,10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Beleidskader-huisvesting-internationale-werknemers-short-stay-Venlo-RV-2021-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Update 02-11-2021
              <text:span text:style-name="T3"/>
            </text:p>
            <text:p text:style-name="P7"/>
          </table:table-cell>
          <table:table-cell table:style-name="Table5.A2" office:value-type="string">
            <text:p text:style-name="P8">28-04-2021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12,32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02-11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092 RIB Monitoring van internationale werknemers
              <text:span text:style-name="T3"/>
            </text:p>
            <text:p text:style-name="P7"/>
          </table:table-cell>
          <table:table-cell table:style-name="Table5.A2" office:value-type="string">
            <text:p text:style-name="P8">28-04-2021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299,68 KB</text:p>
          </table:table-cell>
          <table:table-cell table:style-name="Table5.A2" office:value-type="string">
            <text:p text:style-name="P33">
              <text:a xlink:type="simple" xlink:href="https://https://gemeenteraad.venlo.nl//Documenten/092-RIB-Monitoring-van-internationale-werknem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Beleidskader huisvesting internationale werknemers - update 23-06-2022
              <text:span text:style-name="T3"/>
            </text:p>
            <text:p text:style-name="P7"/>
          </table:table-cell>
          <table:table-cell table:style-name="Table5.A2" office:value-type="string">
            <text:p text:style-name="P8">28-04-2021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21,02 KB</text:p>
          </table:table-cell>
          <table:table-cell table:style-name="Table5.A2" office:value-type="string">
            <text:p text:style-name="P33">
              <text:a xlink:type="simple" xlink:href="https://https://gemeenteraad.venlo.nl//Documenten/Beleidskader-huisvesting-internationale-werknemers-update-23-06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4" meta:word-count="108" meta:character-count="845" meta:non-whitespace-character-count="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