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1 Terugkoppelen over een jaar van vordering inhaalslag Beheerplan onderhoud gemeentelijke gebouwen 2023-2027 (RV 57)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" w:history="1">
        <w:r>
          <w:rPr>
            <w:rFonts w:ascii="Arial" w:hAnsi="Arial" w:eastAsia="Arial" w:cs="Arial"/>
            <w:color w:val="155CAA"/>
            <w:u w:val="single"/>
          </w:rPr>
          <w:t xml:space="preserve">2 Besparing energie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4" w:history="1">
        <w:r>
          <w:rPr>
            <w:rFonts w:ascii="Arial" w:hAnsi="Arial" w:eastAsia="Arial" w:cs="Arial"/>
            <w:color w:val="155CAA"/>
            <w:u w:val="single"/>
          </w:rPr>
          <w:t xml:space="preserve">3 Doorontwikkeling Brightlands Campus Greenport Venlo (rv 34)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" w:history="1">
        <w:r>
          <w:rPr>
            <w:rFonts w:ascii="Arial" w:hAnsi="Arial" w:eastAsia="Arial" w:cs="Arial"/>
            <w:color w:val="155CAA"/>
            <w:u w:val="single"/>
          </w:rPr>
          <w:t xml:space="preserve">4 De Kanjers van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" w:history="1">
        <w:r>
          <w:rPr>
            <w:rFonts w:ascii="Arial" w:hAnsi="Arial" w:eastAsia="Arial" w:cs="Arial"/>
            <w:color w:val="155CAA"/>
            <w:u w:val="single"/>
          </w:rPr>
          <w:t xml:space="preserve">5 Onderzoek mogelijke uitbreiding Stimuleringsregeling afkoppelen regenwater (RV 24)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" w:history="1">
        <w:r>
          <w:rPr>
            <w:rFonts w:ascii="Arial" w:hAnsi="Arial" w:eastAsia="Arial" w:cs="Arial"/>
            <w:color w:val="155CAA"/>
            <w:u w:val="single"/>
          </w:rPr>
          <w:t xml:space="preserve">6 Huisvestingsproblemen Stimulans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0" w:history="1">
        <w:r>
          <w:rPr>
            <w:rFonts w:ascii="Arial" w:hAnsi="Arial" w:eastAsia="Arial" w:cs="Arial"/>
            <w:color w:val="155CAA"/>
            <w:u w:val="single"/>
          </w:rPr>
          <w:t xml:space="preserve">7 Voortgang aanbevelingen RV 63 Rekenkameronderzoek Burgerinitiatieven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8 Huisvesting internationale werknemers - (RV 47 Vaststelling bestemmingsplan Hakkesstraat-Hendrikkenhofstraat Venlo (Albertushof)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9 N.a.v. Rekenkamerbrief aandachtspunten begroting - vergelijk percentage begrotingscijfers andere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" w:history="1">
        <w:r>
          <w:rPr>
            <w:rFonts w:ascii="Arial" w:hAnsi="Arial" w:eastAsia="Arial" w:cs="Arial"/>
            <w:color w:val="155CAA"/>
            <w:u w:val="single"/>
          </w:rPr>
          <w:t xml:space="preserve">10 Cameratoezicht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" w:history="1">
        <w:r>
          <w:rPr>
            <w:rFonts w:ascii="Arial" w:hAnsi="Arial" w:eastAsia="Arial" w:cs="Arial"/>
            <w:color w:val="155CAA"/>
            <w:u w:val="single"/>
          </w:rPr>
          <w:t xml:space="preserve">11 Subsidie 't Hoes veur 't Limburgs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9" w:history="1">
        <w:r>
          <w:rPr>
            <w:rFonts w:ascii="Arial" w:hAnsi="Arial" w:eastAsia="Arial" w:cs="Arial"/>
            <w:color w:val="155CAA"/>
            <w:u w:val="single"/>
          </w:rPr>
          <w:t xml:space="preserve">12 Dossier Villa Flora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" w:history="1">
        <w:r>
          <w:rPr>
            <w:rFonts w:ascii="Arial" w:hAnsi="Arial" w:eastAsia="Arial" w:cs="Arial"/>
            <w:color w:val="155CAA"/>
            <w:u w:val="single"/>
          </w:rPr>
          <w:t xml:space="preserve">13 Stand van zaken huisvestingsverordening en handhaving (RV 84-2022)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1" w:history="1">
        <w:r>
          <w:rPr>
            <w:rFonts w:ascii="Arial" w:hAnsi="Arial" w:eastAsia="Arial" w:cs="Arial"/>
            <w:color w:val="155CAA"/>
            <w:u w:val="single"/>
          </w:rPr>
          <w:t xml:space="preserve">14 Sinterklaasintocht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" w:history="1">
        <w:r>
          <w:rPr>
            <w:rFonts w:ascii="Arial" w:hAnsi="Arial" w:eastAsia="Arial" w:cs="Arial"/>
            <w:color w:val="155CAA"/>
            <w:u w:val="single"/>
          </w:rPr>
          <w:t xml:space="preserve">15 Privacy Beleidskader; jaarlijkse rapportage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16 Bespreekbaar maken wachtlijsten GGZ/Jeugd-GGZ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17 Lunches en fruit 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18 Regionaal Beleidsplan Jeugd 2022 (RV 2021-69)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Terugkoppelen over een jaar van vordering inhaalslag Beheerplan onderhoud gemeentelijke gebouwen 2023-2027 (RV 57)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1908953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E.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Boom Toezegging bij RV 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2024 RIB Beheerplan onderhoud gemeentelijke 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"/>
      <w:r w:rsidRPr="00A448AC">
        <w:rPr>
          <w:rFonts w:ascii="Arial" w:hAnsi="Arial" w:cs="Arial"/>
          <w:b/>
          <w:bCs/>
          <w:color w:val="303F4C"/>
          <w:lang w:val="en-US"/>
        </w:rPr>
        <w:t>Besparing energie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Besparing energie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2024 RIB Toezegging energieverbruik Duurzaam Verlichtingsplan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4"/>
      <w:r w:rsidRPr="00A448AC">
        <w:rPr>
          <w:rFonts w:ascii="Arial" w:hAnsi="Arial" w:cs="Arial"/>
          <w:b/>
          <w:bCs/>
          <w:color w:val="303F4C"/>
          <w:lang w:val="en-US"/>
        </w:rPr>
        <w:t>Doorontwikkeling Brightlands Campus Greenport Venlo (rv 34)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1882153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 en REWBET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E.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RV 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"/>
      <w:r w:rsidRPr="00A448AC">
        <w:rPr>
          <w:rFonts w:ascii="Arial" w:hAnsi="Arial" w:cs="Arial"/>
          <w:b/>
          <w:bCs/>
          <w:color w:val="303F4C"/>
          <w:lang w:val="en-US"/>
        </w:rPr>
        <w:t>De Kanjers van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1882158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RGBAMO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- De Kanjers van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"/>
      <w:r w:rsidRPr="00A448AC">
        <w:rPr>
          <w:rFonts w:ascii="Arial" w:hAnsi="Arial" w:cs="Arial"/>
          <w:b/>
          <w:bCs/>
          <w:color w:val="303F4C"/>
          <w:lang w:val="en-US"/>
        </w:rPr>
        <w:t>Onderzoek mogelijke uitbreiding Stimuleringsregeling afkoppelen regenwater (RV 24)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1882149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RV 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"/>
      <w:r w:rsidRPr="00A448AC">
        <w:rPr>
          <w:rFonts w:ascii="Arial" w:hAnsi="Arial" w:cs="Arial"/>
          <w:b/>
          <w:bCs/>
          <w:color w:val="303F4C"/>
          <w:lang w:val="en-US"/>
        </w:rPr>
        <w:t>Huisvestingsproblemen Stimulans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1883187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9-12-2022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n.a.v. ingetrokken motie Stimulans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0"/>
      <w:r w:rsidRPr="00A448AC">
        <w:rPr>
          <w:rFonts w:ascii="Arial" w:hAnsi="Arial" w:cs="Arial"/>
          <w:b/>
          <w:bCs/>
          <w:color w:val="303F4C"/>
          <w:lang w:val="en-US"/>
        </w:rPr>
        <w:t>Voortgang aanbevelingen RV 63 Rekenkameronderzoek Burgerinitiatieven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1908950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RGDMPM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Smeets Toezegging bij RV 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Huisvesting internationale werknemers - (RV 47 Vaststelling bestemmingsplan Hakkesstraat-Hendrikkenhofstraat Venlo (Albertushof)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1908887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Verhaegh Toezegging bij rv 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N.a.v. Rekenkamerbrief aandachtspunten begroting - vergelijk percentage begrotingscijfers andere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Rkk-brief aandachtspunten begroting - percentage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Rekenkamerbrief aandachtspunten begroting - vergelijk percentage begrotingscijfers andere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"/>
      <w:r w:rsidRPr="00A448AC">
        <w:rPr>
          <w:rFonts w:ascii="Arial" w:hAnsi="Arial" w:cs="Arial"/>
          <w:b/>
          <w:bCs/>
          <w:color w:val="303F4C"/>
          <w:lang w:val="en-US"/>
        </w:rPr>
        <w:t>Cameratoezicht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Cameratoezicht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"/>
      <w:r w:rsidRPr="00A448AC">
        <w:rPr>
          <w:rFonts w:ascii="Arial" w:hAnsi="Arial" w:cs="Arial"/>
          <w:b/>
          <w:bCs/>
          <w:color w:val="303F4C"/>
          <w:lang w:val="en-US"/>
        </w:rPr>
        <w:t>Subsidie 't Hoes veur 't Limburgs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Subsidie 't Hoes veur 't Limburgs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9"/>
      <w:r w:rsidRPr="00A448AC">
        <w:rPr>
          <w:rFonts w:ascii="Arial" w:hAnsi="Arial" w:cs="Arial"/>
          <w:b/>
          <w:bCs/>
          <w:color w:val="303F4C"/>
          <w:lang w:val="en-US"/>
        </w:rPr>
        <w:t>Dossier Villa Flora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1922698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Boom – Besloten sessie inzake RIB 2022-150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"/>
      <w:r w:rsidRPr="00A448AC">
        <w:rPr>
          <w:rFonts w:ascii="Arial" w:hAnsi="Arial" w:cs="Arial"/>
          <w:b/>
          <w:bCs/>
          <w:color w:val="303F4C"/>
          <w:lang w:val="en-US"/>
        </w:rPr>
        <w:t>Stand van zaken huisvestingsverordening en handhaving (RV 84-2022)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1923668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huisvestingsverordening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Afgehandelde toezegging - stand van zaken huisvestingsverordening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1"/>
      <w:r w:rsidRPr="00A448AC">
        <w:rPr>
          <w:rFonts w:ascii="Arial" w:hAnsi="Arial" w:cs="Arial"/>
          <w:b/>
          <w:bCs/>
          <w:color w:val="303F4C"/>
          <w:lang w:val="en-US"/>
        </w:rPr>
        <w:t>Sinterklaasintocht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1903718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DENK, D66, Fractie Oruc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RGBAMO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Sinterklaasintocht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"/>
      <w:r w:rsidRPr="00A448AC">
        <w:rPr>
          <w:rFonts w:ascii="Arial" w:hAnsi="Arial" w:cs="Arial"/>
          <w:b/>
          <w:bCs/>
          <w:color w:val="303F4C"/>
          <w:lang w:val="en-US"/>
        </w:rPr>
        <w:t>Privacy Beleidskader; jaarlijkse rapportage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1543707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RGJZAT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2022 RIB Monitoring en verantwoording bescherming van persoonsgegevens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2022 RIB Bijlage 1 Monitoring en verantwoording bescherming persoonsgegevens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Privacy Beleidskader; jaarlijkse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28-04-2022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Bespreekbaar maken wachtlijsten GGZ/Jeugd-GGZ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1846471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Schatorjé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146-2022 RIB Toezegging van het College (23-02-2022) m.b.t. wachtlijsten GGZ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bespreekbaar maken wachtlijsten GGZ en Jeugd-GGZ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Lunches en fruit 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1903723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RGDMPM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F.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2022 Bijlage Overzicht regelingen inkomensondersteuning 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2022 RIB uitvoering raadsvoorstel Venlo 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Lunches en fruit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Regionaal Beleidsplan Jeugd 2022 (RV 2021-69)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1819222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 RIB Toezegging Regionaal beleidsplan Jeugd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Regionaal Beleidsplan Jeugd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10-02-2022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Wethouder-Boom-Toezegging-bij-RV-57.pdf" TargetMode="External" /><Relationship Id="rId25" Type="http://schemas.openxmlformats.org/officeDocument/2006/relationships/hyperlink" Target="https://https://gemeenteraad.venlo.nl//Documenten/117-2024-RIB-Beheerplan-onderhoud-gemeentelijke-gebouwen.pdf" TargetMode="External" /><Relationship Id="rId26" Type="http://schemas.openxmlformats.org/officeDocument/2006/relationships/hyperlink" Target="https://https://gemeenteraad.venlo.nl//Documenten/Toezegging-college-4nov22-Besparing-energie-binnenstad.pdf" TargetMode="External" /><Relationship Id="rId27" Type="http://schemas.openxmlformats.org/officeDocument/2006/relationships/hyperlink" Target="https://https://gemeenteraad.venlo.nl//Documenten/158-2024-RIB-Toezegging-energieverbruik-Duurzaam-Verlichtingsplan-Keulsepoort.pdf" TargetMode="External" /><Relationship Id="rId28" Type="http://schemas.openxmlformats.org/officeDocument/2006/relationships/hyperlink" Target="https://https://gemeenteraad.venlo.nl//Documenten/Toezegging-RV-34.pdf" TargetMode="External" /><Relationship Id="rId29" Type="http://schemas.openxmlformats.org/officeDocument/2006/relationships/hyperlink" Target="https://https://gemeenteraad.venlo.nl//Documenten/Toezegging-burgemeester-De-Kanjers-van-Venlo.pdf" TargetMode="External" /><Relationship Id="rId36" Type="http://schemas.openxmlformats.org/officeDocument/2006/relationships/hyperlink" Target="https://https://gemeenteraad.venlo.nl//Documenten/Toezegging-RV-24.pdf" TargetMode="External" /><Relationship Id="rId37" Type="http://schemas.openxmlformats.org/officeDocument/2006/relationships/hyperlink" Target="https://https://gemeenteraad.venlo.nl//Documenten/Update-9-12-2022.pdf" TargetMode="External" /><Relationship Id="rId38" Type="http://schemas.openxmlformats.org/officeDocument/2006/relationships/hyperlink" Target="https://https://gemeenteraad.venlo.nl//Documenten/Toezegging-n-a-v-ingetrokken-motie-Stimulans.pdf" TargetMode="External" /><Relationship Id="rId39" Type="http://schemas.openxmlformats.org/officeDocument/2006/relationships/hyperlink" Target="https://https://gemeenteraad.venlo.nl//Documenten/Wethouder-Smeets-Toezegging-bij-RV-63.pdf" TargetMode="External" /><Relationship Id="rId40" Type="http://schemas.openxmlformats.org/officeDocument/2006/relationships/hyperlink" Target="https://https://gemeenteraad.venlo.nl//Documenten/Wethouder-Verhaegh-Toezegging-bij-rv-47.pdf" TargetMode="External" /><Relationship Id="rId41" Type="http://schemas.openxmlformats.org/officeDocument/2006/relationships/hyperlink" Target="https://https://gemeenteraad.venlo.nl//Documenten/Toezegging-college-4nov22-Rkk-brief-aandachtspunten-begroting-percentage.pdf" TargetMode="External" /><Relationship Id="rId42" Type="http://schemas.openxmlformats.org/officeDocument/2006/relationships/hyperlink" Target="https://https://gemeenteraad.venlo.nl//Documenten/Beantwoording-toezegging-Rekenkamerbrief-aandachtspunten-begroting-vergelijk-percentage-begrotingscijfers-andere-gemeenten.pdf" TargetMode="External" /><Relationship Id="rId43" Type="http://schemas.openxmlformats.org/officeDocument/2006/relationships/hyperlink" Target="https://https://gemeenteraad.venlo.nl//Documenten/Toezegging-college-4nov22-Cameratoezicht.pdf" TargetMode="External" /><Relationship Id="rId44" Type="http://schemas.openxmlformats.org/officeDocument/2006/relationships/hyperlink" Target="https://https://gemeenteraad.venlo.nl//Documenten/Toezegging-college-4nov22-Subsidie-t-Hoes-veur-t-Limburgs.pdf" TargetMode="External" /><Relationship Id="rId45" Type="http://schemas.openxmlformats.org/officeDocument/2006/relationships/hyperlink" Target="https://https://gemeenteraad.venlo.nl//Documenten/Toezegging-wethouder-Boom-Besloten-sessie-inzake-RIB-2022-150.pdf" TargetMode="External" /><Relationship Id="rId46" Type="http://schemas.openxmlformats.org/officeDocument/2006/relationships/hyperlink" Target="https://https://gemeenteraad.venlo.nl//Documenten/Terugkoppeling-huisvestingsverordening-en-handhaving.pdf" TargetMode="External" /><Relationship Id="rId47" Type="http://schemas.openxmlformats.org/officeDocument/2006/relationships/hyperlink" Target="https://https://gemeenteraad.venlo.nl//Documenten/Afgehandelde-toezegging-stand-van-zaken-huisvestingsverordening-en-handhaving.pdf" TargetMode="External" /><Relationship Id="rId54" Type="http://schemas.openxmlformats.org/officeDocument/2006/relationships/hyperlink" Target="https://https://gemeenteraad.venlo.nl//Documenten/Sinterklaasintocht-2022.pdf" TargetMode="External" /><Relationship Id="rId55" Type="http://schemas.openxmlformats.org/officeDocument/2006/relationships/hyperlink" Target="https://https://gemeenteraad.venlo.nl//Documenten/080-2022-RIB-Monitoring-en-verantwoording-bescherming-van-persoonsgegevens.pdf" TargetMode="External" /><Relationship Id="rId56" Type="http://schemas.openxmlformats.org/officeDocument/2006/relationships/hyperlink" Target="https://https://gemeenteraad.venlo.nl//Documenten/080-2022-RIB-Bijlage-1-Monitoring-en-verantwoording-bescherming-persoonsgegevens.pdf" TargetMode="External" /><Relationship Id="rId57" Type="http://schemas.openxmlformats.org/officeDocument/2006/relationships/hyperlink" Target="https://https://gemeenteraad.venlo.nl//Documenten/Toezegging-Privacy-Beleidskader-jaarlijkse-rapportage.pdf" TargetMode="External" /><Relationship Id="rId58" Type="http://schemas.openxmlformats.org/officeDocument/2006/relationships/hyperlink" Target="https://https://gemeenteraad.venlo.nl//Documenten/Update-28-04-2022.pdf" TargetMode="External" /><Relationship Id="rId59" Type="http://schemas.openxmlformats.org/officeDocument/2006/relationships/hyperlink" Target="https://https://gemeenteraad.venlo.nl//Documenten/brief-wethouder-Schatorje.pdf" TargetMode="External" /><Relationship Id="rId60" Type="http://schemas.openxmlformats.org/officeDocument/2006/relationships/hyperlink" Target="https://https://gemeenteraad.venlo.nl//Documenten/146-2022-RIB-Toezegging-van-het-College-23-02-2022-m-b-t-wachtlijsten-GGZ.pdf" TargetMode="External" /><Relationship Id="rId61" Type="http://schemas.openxmlformats.org/officeDocument/2006/relationships/hyperlink" Target="https://https://gemeenteraad.venlo.nl//Documenten/Toezegging-bespreekbaar-maken-wachtlijsten-GGZ-en-Jeugd-GGZ.pdf" TargetMode="External" /><Relationship Id="rId62" Type="http://schemas.openxmlformats.org/officeDocument/2006/relationships/hyperlink" Target="https://https://gemeenteraad.venlo.nl//Documenten/143-2022-Bijlage-Overzicht-regelingen-inkomensondersteuning-en-duurzaamheid.pdf" TargetMode="External" /><Relationship Id="rId63" Type="http://schemas.openxmlformats.org/officeDocument/2006/relationships/hyperlink" Target="https://https://gemeenteraad.venlo.nl//Documenten/143-2022-RIB-uitvoering-raadsvoorstel-Venlo-fonds.pdf" TargetMode="External" /><Relationship Id="rId64" Type="http://schemas.openxmlformats.org/officeDocument/2006/relationships/hyperlink" Target="https://https://gemeenteraad.venlo.nl//Documenten/Lunches-en-fruit-scholen.pdf" TargetMode="External" /><Relationship Id="rId65" Type="http://schemas.openxmlformats.org/officeDocument/2006/relationships/hyperlink" Target="https://https://gemeenteraad.venlo.nl//Documenten/096-RIB-Toezegging-Regionaal-beleidsplan-Jeugd-2022.pdf" TargetMode="External" /><Relationship Id="rId66" Type="http://schemas.openxmlformats.org/officeDocument/2006/relationships/hyperlink" Target="https://https://gemeenteraad.venlo.nl//Documenten/Toezegging-Regionaal-Beleidsplan-Jeugd-2022.pdf" TargetMode="External" /><Relationship Id="rId67" Type="http://schemas.openxmlformats.org/officeDocument/2006/relationships/hyperlink" Target="https://https://gemeenteraad.venlo.nl//Documenten/Update-10-0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