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4" w:history="1">
        <w:r>
          <w:rPr>
            <w:rFonts w:ascii="Arial" w:hAnsi="Arial" w:eastAsia="Arial" w:cs="Arial"/>
            <w:color w:val="155CAA"/>
            <w:u w:val="single"/>
          </w:rPr>
          <w:t xml:space="preserve">1 Toezegging bij RV2024-099 Beleidskader internationale werknemers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2" w:history="1">
        <w:r>
          <w:rPr>
            <w:rFonts w:ascii="Arial" w:hAnsi="Arial" w:eastAsia="Arial" w:cs="Arial"/>
            <w:color w:val="155CAA"/>
            <w:u w:val="single"/>
          </w:rPr>
          <w:t xml:space="preserve">2 Toezegging 1 bij RV2024-097 Parkeerverordening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86" w:history="1">
        <w:r>
          <w:rPr>
            <w:rFonts w:ascii="Arial" w:hAnsi="Arial" w:eastAsia="Arial" w:cs="Arial"/>
            <w:color w:val="155CAA"/>
            <w:u w:val="single"/>
          </w:rPr>
          <w:t xml:space="preserve">3 Toezegging bij RV2024-098 MFC Hout Blerick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81" w:history="1">
        <w:r>
          <w:rPr>
            <w:rFonts w:ascii="Arial" w:hAnsi="Arial" w:eastAsia="Arial" w:cs="Arial"/>
            <w:color w:val="155CAA"/>
            <w:u w:val="single"/>
          </w:rPr>
          <w:t xml:space="preserve">4 Toezegging bij RV 2024-095 Programmabegroting 2025-2028 - Containertuintjes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4" w:history="1">
        <w:r>
          <w:rPr>
            <w:rFonts w:ascii="Arial" w:hAnsi="Arial" w:eastAsia="Arial" w:cs="Arial"/>
            <w:color w:val="155CAA"/>
            <w:u w:val="single"/>
          </w:rPr>
          <w:t xml:space="preserve">5 Toezegging besluitvorming 22 en 29 mei 2024 inz. stadhuis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2" w:history="1">
        <w:r>
          <w:rPr>
            <w:rFonts w:ascii="Arial" w:hAnsi="Arial" w:eastAsia="Arial" w:cs="Arial"/>
            <w:color w:val="155CAA"/>
            <w:u w:val="single"/>
          </w:rPr>
          <w:t xml:space="preserve">6 Toezegging besluitvorming 22 en 29 mei 2024 inz. waterrotondes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85" w:history="1">
        <w:r>
          <w:rPr>
            <w:rFonts w:ascii="Arial" w:hAnsi="Arial" w:eastAsia="Arial" w:cs="Arial"/>
            <w:color w:val="155CAA"/>
            <w:u w:val="single"/>
          </w:rPr>
          <w:t xml:space="preserve">7 Toezegging bij RV2024-093 motie inbesteding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6" w:history="1">
        <w:r>
          <w:rPr>
            <w:rFonts w:ascii="Arial" w:hAnsi="Arial" w:eastAsia="Arial" w:cs="Arial"/>
            <w:color w:val="155CAA"/>
            <w:u w:val="single"/>
          </w:rPr>
          <w:t xml:space="preserve">8 Toezegging wethouder Smeets besluitvormende raadsvergadering 29 november 2023 inz. RV 2023-075 (beleidskader gemeenschapsaccommodaties) - jaarlijkse rapportage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83" w:history="1">
        <w:r>
          <w:rPr>
            <w:rFonts w:ascii="Arial" w:hAnsi="Arial" w:eastAsia="Arial" w:cs="Arial"/>
            <w:color w:val="155CAA"/>
            <w:u w:val="single"/>
          </w:rPr>
          <w:t xml:space="preserve">9 Toezegging bij RV 2024-095 Programmabegroting 2025-2028 - Onderhoudsniveau 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84" w:history="1">
        <w:r>
          <w:rPr>
            <w:rFonts w:ascii="Arial" w:hAnsi="Arial" w:eastAsia="Arial" w:cs="Arial"/>
            <w:color w:val="155CAA"/>
            <w:u w:val="single"/>
          </w:rPr>
          <w:t xml:space="preserve">10 Toezegging bij RV 2024-093 motie gebruiksgemak PMD zak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3" w:history="1">
        <w:r>
          <w:rPr>
            <w:rFonts w:ascii="Arial" w:hAnsi="Arial" w:eastAsia="Arial" w:cs="Arial"/>
            <w:color w:val="155CAA"/>
            <w:u w:val="single"/>
          </w:rPr>
          <w:t xml:space="preserve">11 Toezegging 2 bij RV2024-097 Parkeerverordening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59" w:history="1">
        <w:r>
          <w:rPr>
            <w:rFonts w:ascii="Arial" w:hAnsi="Arial" w:eastAsia="Arial" w:cs="Arial"/>
            <w:color w:val="155CAA"/>
            <w:u w:val="single"/>
          </w:rPr>
          <w:t xml:space="preserve">12 Toezegging bij RV2024-080 - Vaststellen bestemmingsplan Dijkversterking -verlegging Arcen 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82" w:history="1">
        <w:r>
          <w:rPr>
            <w:rFonts w:ascii="Arial" w:hAnsi="Arial" w:eastAsia="Arial" w:cs="Arial"/>
            <w:color w:val="155CAA"/>
            <w:u w:val="single"/>
          </w:rPr>
          <w:t xml:space="preserve">13 Toezegging bij RV 2024-095 Programmabegroting 2025-2028 - Dakloze arbeidsmigranten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0" w:history="1">
        <w:r>
          <w:rPr>
            <w:rFonts w:ascii="Arial" w:hAnsi="Arial" w:eastAsia="Arial" w:cs="Arial"/>
            <w:color w:val="155CAA"/>
            <w:u w:val="single"/>
          </w:rPr>
          <w:t xml:space="preserve">14 Toezegging burgemeester inz. art. 45 vragen VVD - begraafplaats Molukse KNIL Soldaten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1" w:history="1">
        <w:r>
          <w:rPr>
            <w:rFonts w:ascii="Arial" w:hAnsi="Arial" w:eastAsia="Arial" w:cs="Arial"/>
            <w:color w:val="155CAA"/>
            <w:u w:val="single"/>
          </w:rPr>
          <w:t xml:space="preserve">15 Toezegging wethouder Schatorje inz. Mutsaersstichting RV2024-070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87" w:history="1">
        <w:r>
          <w:rPr>
            <w:rFonts w:ascii="Arial" w:hAnsi="Arial" w:eastAsia="Arial" w:cs="Arial"/>
            <w:color w:val="155CAA"/>
            <w:u w:val="single"/>
          </w:rPr>
          <w:t xml:space="preserve">16 Toezegging (RV2024-012) besluitvormende raadsvergadering 28 februari 2024
Afgehandeld middels de geplande bijeenkomsten.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1" w:history="1">
        <w:r>
          <w:rPr>
            <w:rFonts w:ascii="Arial" w:hAnsi="Arial" w:eastAsia="Arial" w:cs="Arial"/>
            <w:color w:val="155CAA"/>
            <w:u w:val="single"/>
          </w:rPr>
          <w:t xml:space="preserve">17 Terugkoppelen over een jaar van vordering inhaalslag Beheerplan onderhoud gemeentelijke gebouwen 2023-2027 (RV 57)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80" w:history="1">
        <w:r>
          <w:rPr>
            <w:rFonts w:ascii="Arial" w:hAnsi="Arial" w:eastAsia="Arial" w:cs="Arial"/>
            <w:color w:val="155CAA"/>
            <w:u w:val="single"/>
          </w:rPr>
          <w:t xml:space="preserve">18 Kadernota 2024 inz. Transformatiefonds (RV 2023-38)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8" w:history="1">
        <w:r>
          <w:rPr>
            <w:rFonts w:ascii="Arial" w:hAnsi="Arial" w:eastAsia="Arial" w:cs="Arial"/>
            <w:color w:val="155CAA"/>
            <w:u w:val="single"/>
          </w:rPr>
          <w:t xml:space="preserve">19 Toezegging wethouder Smeets inz. ingetrokken motie vreemd - NIet gerechtigde arbeidsmigranten 2024-04-24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58" w:history="1">
        <w:r>
          <w:rPr>
            <w:rFonts w:ascii="Arial" w:hAnsi="Arial" w:eastAsia="Arial" w:cs="Arial"/>
            <w:color w:val="155CAA"/>
            <w:u w:val="single"/>
          </w:rPr>
          <w:t xml:space="preserve">20 Toezegging bij RV79 Bestuursrappportage 2024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5" w:history="1">
        <w:r>
          <w:rPr>
            <w:rFonts w:ascii="Arial" w:hAnsi="Arial" w:eastAsia="Arial" w:cs="Arial"/>
            <w:color w:val="155CAA"/>
            <w:u w:val="single"/>
          </w:rPr>
          <w:t xml:space="preserve">21 Toezegging besluitvorming 22 en 29 mei 2024 inz. stadsecoloog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1" w:history="1">
        <w:r>
          <w:rPr>
            <w:rFonts w:ascii="Arial" w:hAnsi="Arial" w:eastAsia="Arial" w:cs="Arial"/>
            <w:color w:val="155CAA"/>
            <w:u w:val="single"/>
          </w:rPr>
          <w:t xml:space="preserve">22 Toezegging besluitvorming 22 en 29 mei 2024 inz. Nieuwe Scène en de Bibliotheek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0" w:history="1">
        <w:r>
          <w:rPr>
            <w:rFonts w:ascii="Arial" w:hAnsi="Arial" w:eastAsia="Arial" w:cs="Arial"/>
            <w:color w:val="155CAA"/>
            <w:u w:val="single"/>
          </w:rPr>
          <w:t xml:space="preserve">23 Toezegging besluitvorming 22 en 29 mei 2024 inz. mitigerende maatregelen geluidsoverlast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9" w:history="1">
        <w:r>
          <w:rPr>
            <w:rFonts w:ascii="Arial" w:hAnsi="Arial" w:eastAsia="Arial" w:cs="Arial"/>
            <w:color w:val="155CAA"/>
            <w:u w:val="single"/>
          </w:rPr>
          <w:t xml:space="preserve">24 Toezegging besluitvorming 22 en 29 mei 2024 inz. hondenbelasting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8" w:history="1">
        <w:r>
          <w:rPr>
            <w:rFonts w:ascii="Arial" w:hAnsi="Arial" w:eastAsia="Arial" w:cs="Arial"/>
            <w:color w:val="155CAA"/>
            <w:u w:val="single"/>
          </w:rPr>
          <w:t xml:space="preserve">25 Besparing energie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3" w:history="1">
        <w:r>
          <w:rPr>
            <w:rFonts w:ascii="Arial" w:hAnsi="Arial" w:eastAsia="Arial" w:cs="Arial"/>
            <w:color w:val="155CAA"/>
            <w:u w:val="single"/>
          </w:rPr>
          <w:t xml:space="preserve">26 Toezegging besluitvorming 22 en 29 mei 2024 inz. BOA's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5" w:history="1">
        <w:r>
          <w:rPr>
            <w:rFonts w:ascii="Arial" w:hAnsi="Arial" w:eastAsia="Arial" w:cs="Arial"/>
            <w:color w:val="155CAA"/>
            <w:u w:val="single"/>
          </w:rPr>
          <w:t xml:space="preserve">27 Stand van zaken huisvestingsverordening en handhaving (RV 84-2022)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8" w:history="1">
        <w:r>
          <w:rPr>
            <w:rFonts w:ascii="Arial" w:hAnsi="Arial" w:eastAsia="Arial" w:cs="Arial"/>
            <w:color w:val="155CAA"/>
            <w:u w:val="single"/>
          </w:rPr>
          <w:t xml:space="preserve">28 Toezegging besluitvorming 22 en 29 mei 2024 inz. antidiscriminatie (Kadernota RV2024-063)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0" w:history="1">
        <w:r>
          <w:rPr>
            <w:rFonts w:ascii="Arial" w:hAnsi="Arial" w:eastAsia="Arial" w:cs="Arial"/>
            <w:color w:val="155CAA"/>
            <w:u w:val="single"/>
          </w:rPr>
          <w:t xml:space="preserve">29 Toezegging (RV58) besluitvormende raadsvergadering 3 november 2023 inz. Venlo Convention Bureau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4"/>
      <w:r w:rsidRPr="00A448AC">
        <w:rPr>
          <w:rFonts w:ascii="Arial" w:hAnsi="Arial" w:cs="Arial"/>
          <w:b/>
          <w:bCs/>
          <w:color w:val="303F4C"/>
          <w:lang w:val="en-US"/>
        </w:rPr>
        <w:t>Toezegging bij RV2024-099 Beleidskader internationale werknemers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342426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09:24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RV099 Internationale werknemers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2"/>
      <w:r w:rsidRPr="00A448AC">
        <w:rPr>
          <w:rFonts w:ascii="Arial" w:hAnsi="Arial" w:cs="Arial"/>
          <w:b/>
          <w:bCs/>
          <w:color w:val="303F4C"/>
          <w:lang w:val="en-US"/>
        </w:rPr>
        <w:t>Toezegging 1 bij RV2024-097 Parkeerverordening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342415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09:21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1 bij RV097 Parkeerverordening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86"/>
      <w:r w:rsidRPr="00A448AC">
        <w:rPr>
          <w:rFonts w:ascii="Arial" w:hAnsi="Arial" w:cs="Arial"/>
          <w:b/>
          <w:bCs/>
          <w:color w:val="303F4C"/>
          <w:lang w:val="en-US"/>
        </w:rPr>
        <w:t>Toezegging bij RV2024-098 MFC Hout 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324889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RV098 MFC Hout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81"/>
      <w:r w:rsidRPr="00A448AC">
        <w:rPr>
          <w:rFonts w:ascii="Arial" w:hAnsi="Arial" w:cs="Arial"/>
          <w:b/>
          <w:bCs/>
          <w:color w:val="303F4C"/>
          <w:lang w:val="en-US"/>
        </w:rPr>
        <w:t>Toezegging bij RV 2024-095 Programmabegroting 2025-2028 - Containertuintjes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324725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 95 Programmabegroting 2025-2028 - Containertuintjes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4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stadhuis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219784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Schatorje inz. stadhuis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2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waterrotondes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219802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Pollux inz. waterrotondes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85"/>
      <w:r w:rsidRPr="00A448AC">
        <w:rPr>
          <w:rFonts w:ascii="Arial" w:hAnsi="Arial" w:cs="Arial"/>
          <w:b/>
          <w:bCs/>
          <w:color w:val="303F4C"/>
          <w:lang w:val="en-US"/>
        </w:rPr>
        <w:t>Toezegging bij RV2024-093 motie inbesteding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324885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430923 2025 RIB afval voorjaar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RV093 motie inbesteding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6"/>
      <w:r w:rsidRPr="00A448AC">
        <w:rPr>
          <w:rFonts w:ascii="Arial" w:hAnsi="Arial" w:cs="Arial"/>
          <w:b/>
          <w:bCs/>
          <w:color w:val="303F4C"/>
          <w:lang w:val="en-US"/>
        </w:rPr>
        <w:t>Toezegging wethouder Smeets besluitvormende raadsvergadering 29 november 2023 inz. RV 2023-075 (beleidskader gemeenschapsaccommodaties) - jaarlijkse rapportage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117759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 2024 RIB Uitvoeringsprogramma 2024 Koers Gemeenschapsaccommodaties Venlo 2023-2033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 2024 Bijl Uitvoeringsprogramma 2024 Koers Gemeenschapsaccommodaties 2023-2033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Smeets inz. RV 2023-075 - jaarlijkse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83"/>
      <w:r w:rsidRPr="00A448AC">
        <w:rPr>
          <w:rFonts w:ascii="Arial" w:hAnsi="Arial" w:cs="Arial"/>
          <w:b/>
          <w:bCs/>
          <w:color w:val="303F4C"/>
          <w:lang w:val="en-US"/>
        </w:rPr>
        <w:t>Toezegging bij RV 2024-095 Programmabegroting 2025-2028 - Onderhoudsniveau 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324733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347116 2025 RIB Toezegging informatie ophogen onderhoudsniveau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 95 Programmabegroting 2025-2028 - Onderhoudsniveau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84"/>
      <w:r w:rsidRPr="00A448AC">
        <w:rPr>
          <w:rFonts w:ascii="Arial" w:hAnsi="Arial" w:cs="Arial"/>
          <w:b/>
          <w:bCs/>
          <w:color w:val="303F4C"/>
          <w:lang w:val="en-US"/>
        </w:rPr>
        <w:t>Toezegging bij RV 2024-093 motie gebruiksgemak PMD zak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324882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 093 motie gebruiksgemak PMD zak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toezegging Gebruiksgemak met de PMD zak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3"/>
      <w:r w:rsidRPr="00A448AC">
        <w:rPr>
          <w:rFonts w:ascii="Arial" w:hAnsi="Arial" w:cs="Arial"/>
          <w:b/>
          <w:bCs/>
          <w:color w:val="303F4C"/>
          <w:lang w:val="en-US"/>
        </w:rPr>
        <w:t>Toezegging 2 bij RV2024-097 Parkeerverordening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342421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2 bij RV097 Parkeerverordening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Aanwijzingsbesluit 2025 en Uitgiftebeleid Verkeersontheffingen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1 Besluit tot aanwijzing plaatsen betaald parkeren, toepassen wielklem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2 Besluit tot vaststelling van het uitgiftebeleid verkeersontheffingen Venlo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3 Motie M1 div partijen bij RV097 - Betaald parkeertijden uitbreiding beperken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4 Toezegging 2 bij RV097 Parkeerverordening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59"/>
      <w:r w:rsidRPr="00A448AC">
        <w:rPr>
          <w:rFonts w:ascii="Arial" w:hAnsi="Arial" w:cs="Arial"/>
          <w:b/>
          <w:bCs/>
          <w:color w:val="303F4C"/>
          <w:lang w:val="en-US"/>
        </w:rPr>
        <w:t>Toezegging bij RV2024-080 - Vaststellen bestemmingsplan Dijkversterking -verlegging Arcen 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299709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363075 2025 RIB Toezegging verkeersveiligheid Burgemeester Linderspromenade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RV80 Dijkverzwaring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82"/>
      <w:r w:rsidRPr="00A448AC">
        <w:rPr>
          <w:rFonts w:ascii="Arial" w:hAnsi="Arial" w:cs="Arial"/>
          <w:b/>
          <w:bCs/>
          <w:color w:val="303F4C"/>
          <w:lang w:val="en-US"/>
        </w:rPr>
        <w:t>Toezegging bij RV 2024-095 Programmabegroting 2025-2028 - Dakloze arbeidsmigranten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324730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 95 Programmabegroting 2025-2028 - Dakloze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2024 RIB Uitvoering motie dakloze EU-burgers raadsdebat 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0"/>
      <w:r w:rsidRPr="00A448AC">
        <w:rPr>
          <w:rFonts w:ascii="Arial" w:hAnsi="Arial" w:cs="Arial"/>
          <w:b/>
          <w:bCs/>
          <w:color w:val="303F4C"/>
          <w:lang w:val="en-US"/>
        </w:rPr>
        <w:t>Toezegging burgemeester inz. art. 45 vragen VVD - begraafplaats Molukse KNIL Soldaten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238778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burgemeester inz. art. 45 vragen VVD - begraafplaats Molukse KNIL Soldaten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1"/>
      <w:r w:rsidRPr="00A448AC">
        <w:rPr>
          <w:rFonts w:ascii="Arial" w:hAnsi="Arial" w:cs="Arial"/>
          <w:b/>
          <w:bCs/>
          <w:color w:val="303F4C"/>
          <w:lang w:val="en-US"/>
        </w:rPr>
        <w:t>Toezegging wethouder Schatorje inz. Mutsaersstichting RV2024-070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238764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RC Inkoopstrategie Jeugd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Schatorje inz. Mutsaersstichting RV2024-070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87"/>
      <w:r w:rsidRPr="00A448AC">
        <w:rPr>
          <w:rFonts w:ascii="Arial" w:hAnsi="Arial" w:cs="Arial"/>
          <w:b/>
          <w:bCs/>
          <w:color w:val="303F4C"/>
          <w:lang w:val="en-US"/>
        </w:rPr>
        <w:t>Toezegging (RV2024-012) besluitvormende raadsvergadering 28 februari 2024
Afgehandeld middels de geplande bijeenkomsten.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161078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Smeets inz. RV 2024-012 Geresstraat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1"/>
      <w:r w:rsidRPr="00A448AC">
        <w:rPr>
          <w:rFonts w:ascii="Arial" w:hAnsi="Arial" w:cs="Arial"/>
          <w:b/>
          <w:bCs/>
          <w:color w:val="303F4C"/>
          <w:lang w:val="en-US"/>
        </w:rPr>
        <w:t>Terugkoppelen over een jaar van vordering inhaalslag Beheerplan onderhoud gemeentelijke gebouwen 2023-2027 (RV 57)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1908953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E.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Boom Toezegging bij RV 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2024 RIB Beheerplan onderhoud gemeentelijke 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80"/>
      <w:r w:rsidRPr="00A448AC">
        <w:rPr>
          <w:rFonts w:ascii="Arial" w:hAnsi="Arial" w:cs="Arial"/>
          <w:b/>
          <w:bCs/>
          <w:color w:val="303F4C"/>
          <w:lang w:val="en-US"/>
        </w:rPr>
        <w:t>Kadernota 2024 inz. Transformatiefonds (RV 2023-38)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RGFINT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besluitvormende raadsvergaderingen inz. Transformatiefonds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 2024 RIB Evaluatie Subsidieregel Transformatiefonds Venlo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 2024 RIB Bijl. 01 Subsidieregel Transformatiefonds Venlo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8"/>
      <w:r w:rsidRPr="00A448AC">
        <w:rPr>
          <w:rFonts w:ascii="Arial" w:hAnsi="Arial" w:cs="Arial"/>
          <w:b/>
          <w:bCs/>
          <w:color w:val="303F4C"/>
          <w:lang w:val="en-US"/>
        </w:rPr>
        <w:t>Toezegging wethouder Smeets inz. ingetrokken motie vreemd - NIet gerechtigde arbeidsmigranten 2024-04-24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190386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Smeets inz. ingetrokken motie vreemd - NIet gerechtigde arbeidsmigranten 2024-04-24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2024 RIB Aanpak problematiek met betrekking tot dakloze (ex)internationale werknemers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58"/>
      <w:r w:rsidRPr="00A448AC">
        <w:rPr>
          <w:rFonts w:ascii="Arial" w:hAnsi="Arial" w:cs="Arial"/>
          <w:b/>
          <w:bCs/>
          <w:color w:val="303F4C"/>
          <w:lang w:val="en-US"/>
        </w:rPr>
        <w:t>Toezegging bij RV79 Bestuursrappportage 2024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299693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RV79 Bestuursrappportage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afgehandelde toezegging bij RV79 Bestuursrapportage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2024 RIB Tijdlijn vervanging registratiesystemen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5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stadsecoloog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219852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Pollux inz. stadsecoloog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2024 RIB Toezegging inzake stadsecoloog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2024 RIB Bijl.01 De eerste Venlose stadsecoloog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1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Nieuwe Scène en de Bibliotheek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219805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Pollux inz. Nieuwe Scene en Bibliotheek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2024 RIB Opvolging toezegging besluitvormende raadsvergadering 22 en 29 mei 2024 inz. De Nieuwe Scène en de Bibliothee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0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mitigerende maatregelen geluidsoverlast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Pollux inz. mitigerende maatregelen geluidsoverl.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2024 RIB Bovenwettelijke mitigerende maatregelen A73 - 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2024 RIB Bijl.01 Rapport M+P met aanvullende geluidmaatregelen voor budget mitigerende maatregelen A73 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2024 RIB Bijl.02 M+P met aanvullende geluidmaatregelen voor budget mitigerende maatregelen A73 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9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hondenbelasting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Pollux inz. hondenbelasting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2024 RIB Evaluatie Hondenvoorzieningen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2024 RIB Bijl.01 Rapportage Evaluatie Hondenvoorzieningen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8"/>
      <w:r w:rsidRPr="00A448AC">
        <w:rPr>
          <w:rFonts w:ascii="Arial" w:hAnsi="Arial" w:cs="Arial"/>
          <w:b/>
          <w:bCs/>
          <w:color w:val="303F4C"/>
          <w:lang w:val="en-US"/>
        </w:rPr>
        <w:t>Besparing energie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1914646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college 4nov22 - Besparing energie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2024 RIB Toezegging energieverbruik Duurzaam Verlichtingsplan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3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BOA's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219797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175 2024 Toezegging onderzoek naar de kostenraming voor 5 fte uitbreiding van BOA's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Schatorje inz. BOA's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5"/>
      <w:r w:rsidRPr="00A448AC">
        <w:rPr>
          <w:rFonts w:ascii="Arial" w:hAnsi="Arial" w:cs="Arial"/>
          <w:b/>
          <w:bCs/>
          <w:color w:val="303F4C"/>
          <w:lang w:val="en-US"/>
        </w:rPr>
        <w:t>Stand van zaken huisvestingsverordening en handhaving (RV 84-2022)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1923668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huisvestingsverordening en 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Afgehandelde toezegging - stand van zaken huisvestingsverordening en 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8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antidiscriminatie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219817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 Scholten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Financiering onafhankelijk meldpunt Discriminalie.nl (afhandeling toezegging 29-05-2024)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burgemeester inz. antidisciminatie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0"/>
      <w:r w:rsidRPr="00A448AC">
        <w:rPr>
          <w:rFonts w:ascii="Arial" w:hAnsi="Arial" w:cs="Arial"/>
          <w:b/>
          <w:bCs/>
          <w:color w:val="303F4C"/>
          <w:lang w:val="en-US"/>
        </w:rPr>
        <w:t>Toezegging (RV58) besluitvormende raadsvergadering 3 november 2023 inz. Venlo Convention Bureau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104694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Boom inz. RV 2023-058 - Venlo Convention 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toezegging wethouder Boom inz. RV 2023-058 - Venlo Convention 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toezegging Venlo Convention - Bijl Brief subsidieverlening transitieplan VCB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bij-RV099-Internationale-werknemers.pdf" TargetMode="External" /><Relationship Id="rId25" Type="http://schemas.openxmlformats.org/officeDocument/2006/relationships/hyperlink" Target="https://https://gemeenteraad.venlo.nl//Documenten/Toezegging-1-bij-RV097-Parkeerverordening.pdf" TargetMode="External" /><Relationship Id="rId26" Type="http://schemas.openxmlformats.org/officeDocument/2006/relationships/hyperlink" Target="https://https://gemeenteraad.venlo.nl//Documenten/Toezegging-bij-RV098-MFC-Hout-Blerick.pdf" TargetMode="External" /><Relationship Id="rId27" Type="http://schemas.openxmlformats.org/officeDocument/2006/relationships/hyperlink" Target="https://https://gemeenteraad.venlo.nl//Documenten/Toezegging-bij-RV-95-Programmabegroting-2025-2028-Containertuintjes.pdf" TargetMode="External" /><Relationship Id="rId28" Type="http://schemas.openxmlformats.org/officeDocument/2006/relationships/hyperlink" Target="https://https://gemeenteraad.venlo.nl//Documenten/Toezegging-wethouder-Schatorje-inz-stadhuis-2024-05-29-Kadernota-RV2024-063.pdf" TargetMode="External" /><Relationship Id="rId29" Type="http://schemas.openxmlformats.org/officeDocument/2006/relationships/hyperlink" Target="https://https://gemeenteraad.venlo.nl//Documenten/Toezegging-wethouder-Pollux-inz-waterrotondes-2024-05-29-Kadernota-RV2024-063.pdf" TargetMode="External" /><Relationship Id="rId36" Type="http://schemas.openxmlformats.org/officeDocument/2006/relationships/hyperlink" Target="https://https://gemeenteraad.venlo.nl//Documenten/430923-2025-RIB-afval-voorjaar-2025.pdf" TargetMode="External" /><Relationship Id="rId37" Type="http://schemas.openxmlformats.org/officeDocument/2006/relationships/hyperlink" Target="https://https://gemeenteraad.venlo.nl//Documenten/Toezegging-bij-RV093-motie-inbesteding.pdf" TargetMode="External" /><Relationship Id="rId38" Type="http://schemas.openxmlformats.org/officeDocument/2006/relationships/hyperlink" Target="https://https://gemeenteraad.venlo.nl//Documenten/044-2024-RIB-Uitvoeringsprogramma-2024-Koers-Gemeenschapsaccommodaties-Venlo-2023-2033.pdf" TargetMode="External" /><Relationship Id="rId39" Type="http://schemas.openxmlformats.org/officeDocument/2006/relationships/hyperlink" Target="https://https://gemeenteraad.venlo.nl//Documenten/044-2024-Bijl-Uitvoeringsprogramma-2024-Koers-Gemeenschapsaccommodaties-2023-2033-definitief.pdf" TargetMode="External" /><Relationship Id="rId40" Type="http://schemas.openxmlformats.org/officeDocument/2006/relationships/hyperlink" Target="https://https://gemeenteraad.venlo.nl//Documenten/Toezegging-wethouder-Smeets-inz-RV-2023-075-jaarlijkse-rapportage.pdf" TargetMode="External" /><Relationship Id="rId41" Type="http://schemas.openxmlformats.org/officeDocument/2006/relationships/hyperlink" Target="https://https://gemeenteraad.venlo.nl//Documenten/347116-2025-RIB-Toezegging-informatie-ophogen-onderhoudsniveau-wegen.pdf" TargetMode="External" /><Relationship Id="rId42" Type="http://schemas.openxmlformats.org/officeDocument/2006/relationships/hyperlink" Target="https://https://gemeenteraad.venlo.nl//Documenten/Toezegging-bij-RV-95-Programmabegroting-2025-2028-Onderhoudsniveau-wegen.pdf" TargetMode="External" /><Relationship Id="rId43" Type="http://schemas.openxmlformats.org/officeDocument/2006/relationships/hyperlink" Target="https://https://gemeenteraad.venlo.nl//Documenten/Toezegging-bij-RV-093-motie-gebruiksgemak-PMD-zak.pdf" TargetMode="External" /><Relationship Id="rId44" Type="http://schemas.openxmlformats.org/officeDocument/2006/relationships/hyperlink" Target="https://https://gemeenteraad.venlo.nl//Documenten/Afhandeling-toezegging-Gebruiksgemak-met-de-PMD-zak.pdf" TargetMode="External" /><Relationship Id="rId45" Type="http://schemas.openxmlformats.org/officeDocument/2006/relationships/hyperlink" Target="https://https://gemeenteraad.venlo.nl//Documenten/Toezegging-2-bij-RV097-Parkeerverordening.pdf" TargetMode="External" /><Relationship Id="rId46" Type="http://schemas.openxmlformats.org/officeDocument/2006/relationships/hyperlink" Target="https://https://gemeenteraad.venlo.nl//Documenten/350290-2025-RIB-Aanwijzingsbesluit-2025-en-Uitgiftebeleid-Verkeersontheffingen-2025.pdf" TargetMode="External" /><Relationship Id="rId47" Type="http://schemas.openxmlformats.org/officeDocument/2006/relationships/hyperlink" Target="https://https://gemeenteraad.venlo.nl//Documenten/350290-2025-RIB-Bijl-1-Besluit-tot-aanwijzing-plaatsen-betaald-parkeren-toepassen-wielklem.pdf" TargetMode="External" /><Relationship Id="rId54" Type="http://schemas.openxmlformats.org/officeDocument/2006/relationships/hyperlink" Target="https://https://gemeenteraad.venlo.nl//Documenten/350290-2025-RIB-Bijl-2-Besluit-tot-vaststelling-van-het-uitgiftebeleid-verkeersontheffingen-Venlo-2025.pdf" TargetMode="External" /><Relationship Id="rId55" Type="http://schemas.openxmlformats.org/officeDocument/2006/relationships/hyperlink" Target="https://https://gemeenteraad.venlo.nl//Documenten/350290-2025-RIB-Bijl-3-Motie-M1-div-partijen-bij-RV097-Betaald-parkeertijden-uitbreiding-beperken-AANGENOMEN.pdf" TargetMode="External" /><Relationship Id="rId56" Type="http://schemas.openxmlformats.org/officeDocument/2006/relationships/hyperlink" Target="https://https://gemeenteraad.venlo.nl//Documenten/350290-2025-RIB-Bijl-4-Toezegging-2-bij-RV097-Parkeerverordening.pdf" TargetMode="External" /><Relationship Id="rId57" Type="http://schemas.openxmlformats.org/officeDocument/2006/relationships/hyperlink" Target="https://https://gemeenteraad.venlo.nl//Documenten/363075-2025-RIB-Toezegging-verkeersveiligheid-Burgemeester-Linderspromenade-Arcen.pdf" TargetMode="External" /><Relationship Id="rId58" Type="http://schemas.openxmlformats.org/officeDocument/2006/relationships/hyperlink" Target="https://https://gemeenteraad.venlo.nl//Documenten/toezegging-bij-RV80-Dijkverzwaring-Arcen.pdf" TargetMode="External" /><Relationship Id="rId59" Type="http://schemas.openxmlformats.org/officeDocument/2006/relationships/hyperlink" Target="https://https://gemeenteraad.venlo.nl//Documenten/Toezegging-bij-RV-95-Programmabegroting-2025-2028-Dakloze-arbeidsmigranten.pdf" TargetMode="External" /><Relationship Id="rId60" Type="http://schemas.openxmlformats.org/officeDocument/2006/relationships/hyperlink" Target="https://https://gemeenteraad.venlo.nl//Documenten/200-2024-RIB-Uitvoering-motie-dakloze-EU-burgers-raadsdebat-II.pdf" TargetMode="External" /><Relationship Id="rId61" Type="http://schemas.openxmlformats.org/officeDocument/2006/relationships/hyperlink" Target="https://https://gemeenteraad.venlo.nl//Documenten/Toezegging-burgemeester-inz-art-45-vragen-VVD-begraafplaats-Molukse-KNIL-Soldaten.pdf" TargetMode="External" /><Relationship Id="rId62" Type="http://schemas.openxmlformats.org/officeDocument/2006/relationships/hyperlink" Target="https://https://gemeenteraad.venlo.nl//Vergaderingen/Besluitvormende-raadsvergadering/2024/27-november/19:00/015-RC-Inkoopstrategie-Jeugd-2026/015-RC-Inkoopstrategie-Jeugd-2026.pdf" TargetMode="External" /><Relationship Id="rId63" Type="http://schemas.openxmlformats.org/officeDocument/2006/relationships/hyperlink" Target="https://https://gemeenteraad.venlo.nl//Documenten/Toezegging-wethouder-Schatorje-inz-Mutsaersstichting-RV2024-070.pdf" TargetMode="External" /><Relationship Id="rId64" Type="http://schemas.openxmlformats.org/officeDocument/2006/relationships/hyperlink" Target="https://https://gemeenteraad.venlo.nl//Documenten/Toezegging-wethouder-Smeets-inz-RV-2024-012-Geresstraat.pdf" TargetMode="External" /><Relationship Id="rId65" Type="http://schemas.openxmlformats.org/officeDocument/2006/relationships/hyperlink" Target="https://https://gemeenteraad.venlo.nl//Documenten/Wethouder-Boom-Toezegging-bij-RV-57.pdf" TargetMode="External" /><Relationship Id="rId66" Type="http://schemas.openxmlformats.org/officeDocument/2006/relationships/hyperlink" Target="https://https://gemeenteraad.venlo.nl//Documenten/117-2024-RIB-Beheerplan-onderhoud-gemeentelijke-gebouwen.pdf" TargetMode="External" /><Relationship Id="rId67" Type="http://schemas.openxmlformats.org/officeDocument/2006/relationships/hyperlink" Target="https://https://gemeenteraad.venlo.nl//Documenten/Toezegging-besluitvormende-raadsvergaderingen-inz-Transformatiefonds.pdf" TargetMode="External" /><Relationship Id="rId68" Type="http://schemas.openxmlformats.org/officeDocument/2006/relationships/hyperlink" Target="https://https://gemeenteraad.venlo.nl//Documenten/083-2024-RIB-Evaluatie-Subsidieregel-Transformatiefonds-Venlo-2024.pdf" TargetMode="External" /><Relationship Id="rId69" Type="http://schemas.openxmlformats.org/officeDocument/2006/relationships/hyperlink" Target="https://https://gemeenteraad.venlo.nl//Documenten/083-2024-RIB-Bijl-01-Subsidieregel-Transformatiefonds-Venlo-2024.pdf" TargetMode="External" /><Relationship Id="rId70" Type="http://schemas.openxmlformats.org/officeDocument/2006/relationships/hyperlink" Target="https://https://gemeenteraad.venlo.nl//Documenten/Toezegging-wethouder-Smeets-inz-ingetrokken-motie-vreemd-NIet-gerechtigde-arbeidsmigranten-2024-04-24.pdf" TargetMode="External" /><Relationship Id="rId71" Type="http://schemas.openxmlformats.org/officeDocument/2006/relationships/hyperlink" Target="https://https://gemeenteraad.venlo.nl//Vergaderingen/Oordeelsvormende-raadsbijeenkomst/2024/16-oktober/20:30/Opinierend-debat-problematiek-dakloze-internationale-werknemers/135-2024-RIB-Aanpak-problematiek-met-betrekking-tot-dakloze-ex-internationale-werknemers-1.pdf" TargetMode="External" /><Relationship Id="rId78" Type="http://schemas.openxmlformats.org/officeDocument/2006/relationships/hyperlink" Target="https://https://gemeenteraad.venlo.nl//Documenten/toezegging-bij-RV79-Bestuursrappportage-2024.pdf" TargetMode="External" /><Relationship Id="rId79" Type="http://schemas.openxmlformats.org/officeDocument/2006/relationships/hyperlink" Target="https://https://gemeenteraad.venlo.nl//Documenten/afgehandelde-toezegging-bij-RV79-Bestuursrapportage-2024.pdf" TargetMode="External" /><Relationship Id="rId80" Type="http://schemas.openxmlformats.org/officeDocument/2006/relationships/hyperlink" Target="https://https://gemeenteraad.venlo.nl//Documenten/157-2024-RIB-Tijdlijn-vervanging-registratiesystemen-ondergrondse-containers.pdf" TargetMode="External" /><Relationship Id="rId81" Type="http://schemas.openxmlformats.org/officeDocument/2006/relationships/hyperlink" Target="https://https://gemeenteraad.venlo.nl//Documenten/Toezegging-wethouder-Pollux-inz-stadsecoloog-2024-05-29-Kadernota-RV2024-063.pdf" TargetMode="External" /><Relationship Id="rId82" Type="http://schemas.openxmlformats.org/officeDocument/2006/relationships/hyperlink" Target="https://https://gemeenteraad.venlo.nl//Documenten/176-2024-RIB-Toezegging-inzake-stadsecoloog.pdf" TargetMode="External" /><Relationship Id="rId83" Type="http://schemas.openxmlformats.org/officeDocument/2006/relationships/hyperlink" Target="https://https://gemeenteraad.venlo.nl//Documenten/176-2024-RIB-Bijl-01-De-eerste-Venlose-stadsecoloog.pdf" TargetMode="External" /><Relationship Id="rId84" Type="http://schemas.openxmlformats.org/officeDocument/2006/relationships/hyperlink" Target="https://https://gemeenteraad.venlo.nl//Documenten/Toezegging-wethouder-Pollux-inz-Nieuwe-Scene-en-Bibliotheek-2024-05-29-Kadernota-RV2024-063.pdf" TargetMode="External" /><Relationship Id="rId85" Type="http://schemas.openxmlformats.org/officeDocument/2006/relationships/hyperlink" Target="https://https://gemeenteraad.venlo.nl//Documenten/164-2024-RIB-Opvolging-toezegging-besluitvormende-raadsvergadering-22-en-29-mei-2024-inz-De-Nieuwe-Scene-en-de-Bibliothee.pdf" TargetMode="External" /><Relationship Id="rId86" Type="http://schemas.openxmlformats.org/officeDocument/2006/relationships/hyperlink" Target="https://https://gemeenteraad.venlo.nl//Documenten/Toezegging-wethouder-Pollux-inz-mitigerende-maatregelen-geluidsoverl-2024-05-29-Kadernota-RV2024-063.pdf" TargetMode="External" /><Relationship Id="rId87" Type="http://schemas.openxmlformats.org/officeDocument/2006/relationships/hyperlink" Target="https://https://gemeenteraad.venlo.nl//Documenten/168-2024-RIB-Bovenwettelijke-mitigerende-maatregelen-A73-A74.pdf" TargetMode="External" /><Relationship Id="rId88" Type="http://schemas.openxmlformats.org/officeDocument/2006/relationships/hyperlink" Target="https://https://gemeenteraad.venlo.nl//Documenten/168-2024-RIB-Bijl-01-Rapport-M-P-met-aanvullende-geluidmaatregelen-voor-budget-mitigerende-maatregelen-A73-A74.pdf" TargetMode="External" /><Relationship Id="rId89" Type="http://schemas.openxmlformats.org/officeDocument/2006/relationships/hyperlink" Target="https://https://gemeenteraad.venlo.nl//Documenten/168-2024-RIB-Bijl-02-M-P-met-aanvullende-geluidmaatregelen-voor-budget-mitigerende-maatregelen-A73-A74.pdf" TargetMode="External" /><Relationship Id="rId90" Type="http://schemas.openxmlformats.org/officeDocument/2006/relationships/hyperlink" Target="https://https://gemeenteraad.venlo.nl//Documenten/Toezegging-wethouder-Pollux-inz-hondenbelasting-2024-05-29-Kadernota-RV2024-063.pdf" TargetMode="External" /><Relationship Id="rId91" Type="http://schemas.openxmlformats.org/officeDocument/2006/relationships/hyperlink" Target="https://https://gemeenteraad.venlo.nl//Documenten/151-2024-RIB-Evaluatie-Hondenvoorzieningen.pdf" TargetMode="External" /><Relationship Id="rId92" Type="http://schemas.openxmlformats.org/officeDocument/2006/relationships/hyperlink" Target="https://https://gemeenteraad.venlo.nl//Documenten/151-2024-RIB-Bijl-01-Rapportage-Evaluatie-Hondenvoorzieningen.pdf" TargetMode="External" /><Relationship Id="rId93" Type="http://schemas.openxmlformats.org/officeDocument/2006/relationships/hyperlink" Target="https://https://gemeenteraad.venlo.nl//Documenten/Toezegging-college-4nov22-Besparing-energie-binnenstad.pdf" TargetMode="External" /><Relationship Id="rId94" Type="http://schemas.openxmlformats.org/officeDocument/2006/relationships/hyperlink" Target="https://https://gemeenteraad.venlo.nl//Documenten/158-2024-RIB-Toezegging-energieverbruik-Duurzaam-Verlichtingsplan-Keulsepoort.pdf" TargetMode="External" /><Relationship Id="rId95" Type="http://schemas.openxmlformats.org/officeDocument/2006/relationships/hyperlink" Target="https://https://gemeenteraad.venlo.nl//Documenten/RIB-175-2024-Toezegging-onderzoek-naar-de-kostenraming-voor-5-fte-uitbreiding-van-BOA-s-domein.pdf" TargetMode="External" /><Relationship Id="rId96" Type="http://schemas.openxmlformats.org/officeDocument/2006/relationships/hyperlink" Target="https://https://gemeenteraad.venlo.nl//Documenten/Toezegging-wethouder-Schatorje-inz-BOA-s-2024-05-29-Kadernota-RV2024-063.pdf" TargetMode="External" /><Relationship Id="rId97" Type="http://schemas.openxmlformats.org/officeDocument/2006/relationships/hyperlink" Target="https://https://gemeenteraad.venlo.nl//Documenten/Terugkoppeling-huisvestingsverordening-en-handhaving.pdf" TargetMode="External" /><Relationship Id="rId98" Type="http://schemas.openxmlformats.org/officeDocument/2006/relationships/hyperlink" Target="https://https://gemeenteraad.venlo.nl//Documenten/Afgehandelde-toezegging-stand-van-zaken-huisvestingsverordening-en-handhaving.pdf" TargetMode="External" /><Relationship Id="rId99" Type="http://schemas.openxmlformats.org/officeDocument/2006/relationships/hyperlink" Target="https://https://gemeenteraad.venlo.nl//Documenten/Financiering-onafhankelijk-meldpunt-Discriminalie-nl-afhandeling-toezegging-29-05-2024.pdf" TargetMode="External" /><Relationship Id="rId100" Type="http://schemas.openxmlformats.org/officeDocument/2006/relationships/hyperlink" Target="https://https://gemeenteraad.venlo.nl//Documenten/Toezegging-burgemeester-inz-antidisciminatie-2024-05-29-Kadernota-RV2024-063.pdf" TargetMode="External" /><Relationship Id="rId101" Type="http://schemas.openxmlformats.org/officeDocument/2006/relationships/hyperlink" Target="https://https://gemeenteraad.venlo.nl//Documenten/Toezegging-wethouder-Boom-inz-RV-2023-058-Venlo-Convention-Bureau.pdf" TargetMode="External" /><Relationship Id="rId108" Type="http://schemas.openxmlformats.org/officeDocument/2006/relationships/hyperlink" Target="https://https://gemeenteraad.venlo.nl//Documenten/Afhandeling-toezegging-wethouder-Boom-inz-RV-2023-058-Venlo-Convention-Bureau.pdf" TargetMode="External" /><Relationship Id="rId109" Type="http://schemas.openxmlformats.org/officeDocument/2006/relationships/hyperlink" Target="https://https://gemeenteraad.venlo.nl//Documenten/Afhandeling-toezegging-Venlo-Convention-Bijl-Brief-subsidieverlening-transitieplan-VCB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